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F3" w:rsidRPr="00F870C8" w:rsidRDefault="00F870C8" w:rsidP="00F87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C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870C8" w:rsidRPr="00F870C8" w:rsidRDefault="00613C72" w:rsidP="00F8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1F3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F870C8" w:rsidRPr="00F870C8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F870C8" w:rsidRDefault="00F870C8" w:rsidP="00F8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C8">
        <w:rPr>
          <w:rFonts w:ascii="Times New Roman" w:hAnsi="Times New Roman" w:cs="Times New Roman"/>
          <w:b/>
          <w:sz w:val="28"/>
          <w:szCs w:val="28"/>
        </w:rPr>
        <w:t>«Ценообразование и сметное дело в строительстве»</w:t>
      </w:r>
    </w:p>
    <w:p w:rsidR="00F870C8" w:rsidRDefault="00F870C8" w:rsidP="00F8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C8" w:rsidRPr="00F870C8" w:rsidRDefault="00F870C8" w:rsidP="00F8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F870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70C8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F870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70C8">
        <w:rPr>
          <w:rFonts w:ascii="Times New Roman" w:hAnsi="Times New Roman" w:cs="Times New Roman"/>
          <w:sz w:val="24"/>
          <w:szCs w:val="24"/>
        </w:rPr>
        <w:t>– повышение квалификации специалистов, занятых в строительной сфере</w:t>
      </w:r>
    </w:p>
    <w:p w:rsidR="00F870C8" w:rsidRDefault="00F870C8" w:rsidP="00F870C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0C8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руководители, специалисты экономических, финансовых служб предприятий и организаций, студенты старших курсов вузов.                                                                                           </w:t>
      </w:r>
    </w:p>
    <w:p w:rsidR="00F870C8" w:rsidRDefault="00F870C8" w:rsidP="00F870C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0C8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="00507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часа, 5 недель, 2 месяца</w:t>
      </w:r>
    </w:p>
    <w:p w:rsidR="00F870C8" w:rsidRDefault="00F870C8" w:rsidP="00F87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0C8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– 6 академических часов в день.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519"/>
        <w:gridCol w:w="3309"/>
        <w:gridCol w:w="883"/>
        <w:gridCol w:w="959"/>
        <w:gridCol w:w="943"/>
        <w:gridCol w:w="1184"/>
        <w:gridCol w:w="992"/>
        <w:gridCol w:w="1276"/>
      </w:tblGrid>
      <w:tr w:rsidR="00133324" w:rsidTr="00133324">
        <w:tc>
          <w:tcPr>
            <w:tcW w:w="519" w:type="dxa"/>
            <w:vMerge w:val="restart"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9" w:type="dxa"/>
            <w:vMerge w:val="restart"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83" w:type="dxa"/>
            <w:vMerge w:val="restart"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959" w:type="dxa"/>
            <w:vMerge w:val="restart"/>
          </w:tcPr>
          <w:p w:rsidR="00AB055F" w:rsidRPr="00AB055F" w:rsidRDefault="00133324" w:rsidP="00F8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Ауди-тор</w:t>
            </w:r>
            <w:r w:rsidR="00AB055F"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</w:p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119" w:type="dxa"/>
            <w:gridSpan w:val="3"/>
          </w:tcPr>
          <w:p w:rsidR="00AB055F" w:rsidRPr="00AB055F" w:rsidRDefault="00AB055F" w:rsidP="00AB0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видам</w:t>
            </w:r>
          </w:p>
          <w:p w:rsidR="00AB055F" w:rsidRPr="00AB055F" w:rsidRDefault="00AB055F" w:rsidP="00AB0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276" w:type="dxa"/>
            <w:vMerge w:val="restart"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</w:t>
            </w:r>
          </w:p>
        </w:tc>
      </w:tr>
      <w:tr w:rsidR="00AB055F" w:rsidTr="00133324">
        <w:tc>
          <w:tcPr>
            <w:tcW w:w="519" w:type="dxa"/>
            <w:vMerge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лекций</w:t>
            </w:r>
          </w:p>
        </w:tc>
        <w:tc>
          <w:tcPr>
            <w:tcW w:w="1184" w:type="dxa"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992" w:type="dxa"/>
          </w:tcPr>
          <w:p w:rsidR="00133324" w:rsidRDefault="00AB055F" w:rsidP="00AB0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</w:p>
          <w:p w:rsidR="00AB055F" w:rsidRPr="00AB055F" w:rsidRDefault="00AB055F" w:rsidP="00AB0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5F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276" w:type="dxa"/>
            <w:vMerge/>
          </w:tcPr>
          <w:p w:rsidR="00AB055F" w:rsidRPr="00AB055F" w:rsidRDefault="00AB055F" w:rsidP="00F8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324" w:rsidTr="00133324">
        <w:tc>
          <w:tcPr>
            <w:tcW w:w="519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F870C8" w:rsidRPr="00133324" w:rsidRDefault="00133324" w:rsidP="00F8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Методология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системы ценообразования и сметного дела в строительстве</w:t>
            </w:r>
          </w:p>
        </w:tc>
        <w:tc>
          <w:tcPr>
            <w:tcW w:w="883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324" w:rsidTr="00133324">
        <w:tc>
          <w:tcPr>
            <w:tcW w:w="519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F870C8" w:rsidRPr="00613C72" w:rsidRDefault="00133324" w:rsidP="00F8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C72">
              <w:rPr>
                <w:rFonts w:ascii="Times New Roman" w:hAnsi="Times New Roman" w:cs="Times New Roman"/>
                <w:sz w:val="20"/>
                <w:szCs w:val="20"/>
              </w:rPr>
              <w:t>Правила подсчета объемов работ</w:t>
            </w:r>
          </w:p>
        </w:tc>
        <w:tc>
          <w:tcPr>
            <w:tcW w:w="883" w:type="dxa"/>
          </w:tcPr>
          <w:p w:rsidR="00F870C8" w:rsidRPr="00133324" w:rsidRDefault="00133324" w:rsidP="00133324">
            <w:pPr>
              <w:jc w:val="center"/>
              <w:rPr>
                <w:sz w:val="20"/>
                <w:szCs w:val="20"/>
              </w:rPr>
            </w:pPr>
            <w:r w:rsidRPr="00133324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0C8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324" w:rsidTr="00133324">
        <w:tc>
          <w:tcPr>
            <w:tcW w:w="519" w:type="dxa"/>
          </w:tcPr>
          <w:p w:rsidR="00133324" w:rsidRPr="00133324" w:rsidRDefault="00133324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133324" w:rsidRP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C72">
              <w:rPr>
                <w:rFonts w:ascii="Times New Roman" w:hAnsi="Times New Roman" w:cs="Times New Roman"/>
                <w:sz w:val="20"/>
                <w:szCs w:val="20"/>
              </w:rPr>
              <w:t xml:space="preserve">Состав,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и элементы сметной стоимости строительной продукции</w:t>
            </w:r>
          </w:p>
        </w:tc>
        <w:tc>
          <w:tcPr>
            <w:tcW w:w="883" w:type="dxa"/>
          </w:tcPr>
          <w:p w:rsidR="00133324" w:rsidRPr="00133324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133324" w:rsidRPr="00133324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133324" w:rsidRPr="00133324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133324" w:rsidRPr="00133324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3324" w:rsidRPr="00133324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3324" w:rsidRPr="00133324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613C72" w:rsidRP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сметной документации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расчетов за выполненные работы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разработки, экспертизы и утверждения проектно-сметной документации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смет на ремонтно-строительные работы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смет на проектные и изыскательские работы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смет на пусконаладочные работы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сметной документации по УСН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сметной документации на монтаж оборудования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Автоматизированные программные комплексы в строительстве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72" w:rsidTr="00133324">
        <w:tc>
          <w:tcPr>
            <w:tcW w:w="51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613C72" w:rsidRDefault="00613C72" w:rsidP="0061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3" w:type="dxa"/>
          </w:tcPr>
          <w:p w:rsidR="00613C72" w:rsidRDefault="00613C72" w:rsidP="0013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59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3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84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C72" w:rsidRDefault="00613C72" w:rsidP="0013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экзамен</w:t>
            </w:r>
          </w:p>
        </w:tc>
      </w:tr>
    </w:tbl>
    <w:p w:rsidR="00613C72" w:rsidRDefault="00613C72" w:rsidP="00F870C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13C72" w:rsidRDefault="00613C72" w:rsidP="00613C72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613C72" w:rsidSect="00F870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5E" w:rsidRDefault="00315B5E" w:rsidP="00520013">
      <w:pPr>
        <w:spacing w:after="0" w:line="240" w:lineRule="auto"/>
      </w:pPr>
      <w:r>
        <w:separator/>
      </w:r>
    </w:p>
  </w:endnote>
  <w:endnote w:type="continuationSeparator" w:id="1">
    <w:p w:rsidR="00315B5E" w:rsidRDefault="00315B5E" w:rsidP="0052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5E" w:rsidRDefault="00315B5E" w:rsidP="00520013">
      <w:pPr>
        <w:spacing w:after="0" w:line="240" w:lineRule="auto"/>
      </w:pPr>
      <w:r>
        <w:separator/>
      </w:r>
    </w:p>
  </w:footnote>
  <w:footnote w:type="continuationSeparator" w:id="1">
    <w:p w:rsidR="00315B5E" w:rsidRDefault="00315B5E" w:rsidP="0052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1DD"/>
    <w:multiLevelType w:val="hybridMultilevel"/>
    <w:tmpl w:val="1B4EC544"/>
    <w:lvl w:ilvl="0" w:tplc="F6F6FA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971"/>
    <w:rsid w:val="001208BF"/>
    <w:rsid w:val="00133324"/>
    <w:rsid w:val="001405EE"/>
    <w:rsid w:val="001C341F"/>
    <w:rsid w:val="002962AB"/>
    <w:rsid w:val="00315B5E"/>
    <w:rsid w:val="00507557"/>
    <w:rsid w:val="00520013"/>
    <w:rsid w:val="005824C4"/>
    <w:rsid w:val="005A6C15"/>
    <w:rsid w:val="00613C72"/>
    <w:rsid w:val="00623772"/>
    <w:rsid w:val="0073246A"/>
    <w:rsid w:val="007B2777"/>
    <w:rsid w:val="00AB055F"/>
    <w:rsid w:val="00AD0C3F"/>
    <w:rsid w:val="00AE7D5D"/>
    <w:rsid w:val="00B66510"/>
    <w:rsid w:val="00C74EA4"/>
    <w:rsid w:val="00D71F3F"/>
    <w:rsid w:val="00DD2AF3"/>
    <w:rsid w:val="00E64971"/>
    <w:rsid w:val="00F8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520013"/>
  </w:style>
  <w:style w:type="paragraph" w:styleId="a3">
    <w:name w:val="List Paragraph"/>
    <w:basedOn w:val="a"/>
    <w:uiPriority w:val="34"/>
    <w:qFormat/>
    <w:rsid w:val="005200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0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01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87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27AE-C8F3-423B-8AA1-F39E982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Центр ДПО</cp:lastModifiedBy>
  <cp:revision>5</cp:revision>
  <dcterms:created xsi:type="dcterms:W3CDTF">2016-09-26T11:25:00Z</dcterms:created>
  <dcterms:modified xsi:type="dcterms:W3CDTF">2021-09-13T07:22:00Z</dcterms:modified>
</cp:coreProperties>
</file>