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2F" w:rsidRPr="00E0419F" w:rsidRDefault="00393B2F" w:rsidP="00393B2F">
      <w:pPr>
        <w:spacing w:before="120"/>
        <w:ind w:left="426" w:hanging="426"/>
        <w:jc w:val="center"/>
        <w:rPr>
          <w:b/>
        </w:rPr>
      </w:pPr>
      <w:r w:rsidRPr="00E0419F">
        <w:rPr>
          <w:b/>
        </w:rPr>
        <w:t xml:space="preserve">АННОТАЦИЯ </w:t>
      </w:r>
    </w:p>
    <w:p w:rsidR="00393B2F" w:rsidRPr="00E0419F" w:rsidRDefault="00393B2F" w:rsidP="00393B2F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1.</w:t>
      </w:r>
      <w:r w:rsidRPr="00E0419F">
        <w:rPr>
          <w:b/>
        </w:rPr>
        <w:tab/>
        <w:t>Наименование программы«</w:t>
      </w:r>
      <w:r w:rsidR="00D7093B" w:rsidRPr="008F0BB2">
        <w:rPr>
          <w:b/>
        </w:rPr>
        <w:t>Радиационная</w:t>
      </w:r>
      <w:bookmarkStart w:id="0" w:name="_GoBack"/>
      <w:bookmarkEnd w:id="0"/>
      <w:r w:rsidR="00C4332E">
        <w:rPr>
          <w:b/>
        </w:rPr>
        <w:t xml:space="preserve">безопасность </w:t>
      </w:r>
      <w:r w:rsidR="00C45F90">
        <w:rPr>
          <w:b/>
        </w:rPr>
        <w:t>и радиационный контроль</w:t>
      </w:r>
      <w:r w:rsidRPr="00E0419F">
        <w:rPr>
          <w:b/>
        </w:rPr>
        <w:t>»</w:t>
      </w:r>
    </w:p>
    <w:p w:rsidR="000A67F0" w:rsidRPr="000A67F0" w:rsidRDefault="00393B2F" w:rsidP="000A67F0">
      <w:pPr>
        <w:spacing w:before="120"/>
        <w:ind w:left="426" w:hanging="426"/>
        <w:jc w:val="both"/>
        <w:rPr>
          <w:rFonts w:eastAsia="Calibri"/>
          <w:b/>
          <w:lang w:eastAsia="en-US"/>
        </w:rPr>
      </w:pPr>
      <w:r w:rsidRPr="00E0419F">
        <w:rPr>
          <w:b/>
        </w:rPr>
        <w:t>2.</w:t>
      </w:r>
      <w:r w:rsidRPr="00E0419F">
        <w:rPr>
          <w:b/>
        </w:rPr>
        <w:tab/>
        <w:t>Соответствие профессиональному (-ым) стандарту (-ам)</w:t>
      </w:r>
      <w:r w:rsidRPr="00E0419F">
        <w:rPr>
          <w:rStyle w:val="a7"/>
          <w:b/>
        </w:rPr>
        <w:footnoteReference w:id="2"/>
      </w:r>
      <w:r w:rsidR="000A67F0" w:rsidRPr="00F930B6">
        <w:t>24.020</w:t>
      </w:r>
      <w:r w:rsidR="000A67F0" w:rsidRPr="000A67F0">
        <w:t>«С</w:t>
      </w:r>
      <w:r w:rsidR="000A67F0" w:rsidRPr="000A67F0">
        <w:rPr>
          <w:bCs/>
        </w:rPr>
        <w:t>пециалист по радиационному контролю атомной отрасли</w:t>
      </w:r>
      <w:r w:rsidR="000A67F0" w:rsidRPr="000A67F0">
        <w:rPr>
          <w:b/>
          <w:bCs/>
        </w:rPr>
        <w:t>"</w:t>
      </w:r>
      <w:r w:rsidR="000A67F0">
        <w:rPr>
          <w:b/>
          <w:bCs/>
        </w:rPr>
        <w:t xml:space="preserve">, </w:t>
      </w:r>
      <w:r w:rsidR="000A67F0" w:rsidRPr="000A67F0">
        <w:rPr>
          <w:rFonts w:ascii="Times New Roman CYR" w:eastAsia="Calibri" w:hAnsi="Times New Roman CYR" w:cs="Times New Roman CYR"/>
        </w:rPr>
        <w:t>утвержденного приказом Минтруда России от 04.0</w:t>
      </w:r>
      <w:r w:rsidR="000A67F0">
        <w:rPr>
          <w:rFonts w:ascii="Times New Roman CYR" w:eastAsia="Calibri" w:hAnsi="Times New Roman CYR" w:cs="Times New Roman CYR"/>
        </w:rPr>
        <w:t>2</w:t>
      </w:r>
      <w:r w:rsidR="000A67F0" w:rsidRPr="000A67F0">
        <w:rPr>
          <w:rFonts w:ascii="Times New Roman CYR" w:eastAsia="Calibri" w:hAnsi="Times New Roman CYR" w:cs="Times New Roman CYR"/>
        </w:rPr>
        <w:t>.20</w:t>
      </w:r>
      <w:r w:rsidR="000A67F0">
        <w:rPr>
          <w:rFonts w:ascii="Times New Roman CYR" w:eastAsia="Calibri" w:hAnsi="Times New Roman CYR" w:cs="Times New Roman CYR"/>
        </w:rPr>
        <w:t>21</w:t>
      </w:r>
      <w:r w:rsidR="000A67F0" w:rsidRPr="000A67F0">
        <w:rPr>
          <w:rFonts w:ascii="Times New Roman CYR" w:eastAsia="Calibri" w:hAnsi="Times New Roman CYR" w:cs="Times New Roman CYR"/>
        </w:rPr>
        <w:t xml:space="preserve"> N </w:t>
      </w:r>
      <w:r w:rsidR="000A67F0">
        <w:rPr>
          <w:rFonts w:ascii="Times New Roman CYR" w:eastAsia="Calibri" w:hAnsi="Times New Roman CYR" w:cs="Times New Roman CYR"/>
        </w:rPr>
        <w:t>41</w:t>
      </w:r>
      <w:r w:rsidR="000A67F0" w:rsidRPr="000A67F0">
        <w:rPr>
          <w:rFonts w:ascii="Times New Roman CYR" w:eastAsia="Calibri" w:hAnsi="Times New Roman CYR" w:cs="Times New Roman CYR"/>
        </w:rPr>
        <w:t>н.</w:t>
      </w:r>
    </w:p>
    <w:p w:rsidR="000236C0" w:rsidRPr="000236C0" w:rsidRDefault="00393B2F" w:rsidP="000A67F0">
      <w:pPr>
        <w:spacing w:before="120"/>
        <w:ind w:left="426" w:hanging="426"/>
        <w:jc w:val="both"/>
        <w:rPr>
          <w:rFonts w:ascii="Arial" w:eastAsia="Calibri" w:hAnsi="Arial" w:cs="Arial"/>
          <w:color w:val="333399"/>
          <w:sz w:val="20"/>
          <w:szCs w:val="20"/>
        </w:rPr>
      </w:pPr>
      <w:r w:rsidRPr="00E0419F">
        <w:rPr>
          <w:b/>
        </w:rPr>
        <w:t>3.</w:t>
      </w:r>
      <w:r w:rsidRPr="00E0419F">
        <w:rPr>
          <w:b/>
        </w:rPr>
        <w:tab/>
        <w:t xml:space="preserve">Цель программы </w:t>
      </w:r>
      <w:r w:rsidR="000236C0" w:rsidRPr="000236C0">
        <w:rPr>
          <w:rFonts w:ascii="Times New Roman CYR" w:eastAsia="Calibri" w:hAnsi="Times New Roman CYR" w:cs="Times New Roman CYR"/>
        </w:rPr>
        <w:t>сформировать (усовершенствовать) знани</w:t>
      </w:r>
      <w:r w:rsidR="00C45F90">
        <w:rPr>
          <w:rFonts w:ascii="Times New Roman CYR" w:eastAsia="Calibri" w:hAnsi="Times New Roman CYR" w:cs="Times New Roman CYR"/>
        </w:rPr>
        <w:t>я</w:t>
      </w:r>
      <w:r w:rsidR="00B30DF6">
        <w:rPr>
          <w:rFonts w:ascii="Times New Roman CYR" w:eastAsia="Calibri" w:hAnsi="Times New Roman CYR" w:cs="Times New Roman CYR"/>
        </w:rPr>
        <w:t>,</w:t>
      </w:r>
      <w:r w:rsidR="00B30DF6" w:rsidRPr="00B30DF6">
        <w:rPr>
          <w:rFonts w:ascii="Times New Roman CYR" w:eastAsia="Calibri" w:hAnsi="Times New Roman CYR" w:cs="Times New Roman CYR"/>
        </w:rPr>
        <w:t xml:space="preserve"> умени</w:t>
      </w:r>
      <w:r w:rsidR="00C45F90">
        <w:rPr>
          <w:rFonts w:ascii="Times New Roman CYR" w:eastAsia="Calibri" w:hAnsi="Times New Roman CYR" w:cs="Times New Roman CYR"/>
        </w:rPr>
        <w:t>я</w:t>
      </w:r>
      <w:r w:rsidR="00B30DF6" w:rsidRPr="00B30DF6">
        <w:rPr>
          <w:rFonts w:ascii="Times New Roman CYR" w:eastAsia="Calibri" w:hAnsi="Times New Roman CYR" w:cs="Times New Roman CYR"/>
        </w:rPr>
        <w:t xml:space="preserve"> и навык</w:t>
      </w:r>
      <w:r w:rsidR="00C45F90">
        <w:rPr>
          <w:rFonts w:ascii="Times New Roman CYR" w:eastAsia="Calibri" w:hAnsi="Times New Roman CYR" w:cs="Times New Roman CYR"/>
        </w:rPr>
        <w:t>и</w:t>
      </w:r>
      <w:r w:rsidR="00B30DF6" w:rsidRPr="00B30DF6">
        <w:rPr>
          <w:rFonts w:ascii="Times New Roman CYR" w:eastAsia="Calibri" w:hAnsi="Times New Roman CYR" w:cs="Times New Roman CYR"/>
        </w:rPr>
        <w:t>в области радиационного контроля и радиационной безопасности при контакте с источниками ионизирующих излучений.</w:t>
      </w:r>
      <w:r w:rsidR="000236C0" w:rsidRPr="000236C0">
        <w:rPr>
          <w:rFonts w:ascii="Times New Roman CYR" w:eastAsia="Calibri" w:hAnsi="Times New Roman CYR" w:cs="Times New Roman CYR"/>
        </w:rPr>
        <w:t xml:space="preserve">с учетом действующего законодательства РФ. </w:t>
      </w:r>
    </w:p>
    <w:p w:rsidR="00393B2F" w:rsidRDefault="00393B2F" w:rsidP="00393B2F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4.</w:t>
      </w:r>
      <w:r w:rsidRPr="00E0419F">
        <w:rPr>
          <w:b/>
        </w:rPr>
        <w:tab/>
        <w:t xml:space="preserve">Концепция программы </w:t>
      </w:r>
    </w:p>
    <w:p w:rsidR="00C45F90" w:rsidRPr="00C45F90" w:rsidRDefault="00C45F90" w:rsidP="00C45F90">
      <w:pPr>
        <w:ind w:firstLine="425"/>
        <w:jc w:val="both"/>
      </w:pPr>
      <w:r w:rsidRPr="00C45F90">
        <w:rPr>
          <w:bCs/>
        </w:rPr>
        <w:t>Обучение сотрудников радиационной безопасности является обязательным требованием</w:t>
      </w:r>
      <w:r w:rsidRPr="00C45F90">
        <w:t> нормативных и законодательных актов Российской Федерации для организаций, использующих в своих технологических процессах источники ионизирующего излучения. Руководители организаций являются ответственными за обучение своих сотрудников по курсу радиационной безопасности. </w:t>
      </w:r>
    </w:p>
    <w:p w:rsidR="00C45F90" w:rsidRPr="00C45F90" w:rsidRDefault="00C45F90" w:rsidP="00C45F90">
      <w:pPr>
        <w:ind w:firstLine="425"/>
        <w:jc w:val="both"/>
      </w:pPr>
      <w:r w:rsidRPr="00C45F90">
        <w:t>  </w:t>
      </w:r>
      <w:r w:rsidRPr="00C45F90">
        <w:rPr>
          <w:bCs/>
        </w:rPr>
        <w:t>Радиационная безопасность</w:t>
      </w:r>
      <w:r w:rsidRPr="00C45F90">
        <w:t> — это комплекс мер, целью которых выступает защита человека и окружающей среды от негативного воздействия при выполнении работ с источниками радиационного излучения на предприятиях и в организациях. В данное направление обучения также входит и радиационный контроль, задача которого заключается в определении уровня излучаемой радиации и его соответствие установленным законодательством Российской Федерации нормам.</w:t>
      </w:r>
    </w:p>
    <w:p w:rsidR="00C45F90" w:rsidRPr="00E0419F" w:rsidRDefault="00C45F90" w:rsidP="00C45F90">
      <w:pPr>
        <w:ind w:firstLine="425"/>
        <w:jc w:val="both"/>
        <w:rPr>
          <w:b/>
        </w:rPr>
      </w:pPr>
      <w:r w:rsidRPr="00C45F90">
        <w:t>  </w:t>
      </w:r>
      <w:r w:rsidRPr="00C45F90">
        <w:rPr>
          <w:bCs/>
        </w:rPr>
        <w:t>Основанием для изучения данного курса выступает Федеральный закон №3 «О радиационной безопасности населения».</w:t>
      </w:r>
      <w:r w:rsidRPr="00C45F90">
        <w:t> Согласно данному Федеральному закону во всех организациях, ведущих работу с оборудованием, являющимся источником опасного радиационного излучения, то есть осуществляющих его эксплуатацию, хранение или обслуживание, в обязательном порядке (приказом руководителя) должно быть назначено ответственное лицо, которое помимо высшего или средне специального образования, должно быть обучено по курсу радиационной безопасности.</w:t>
      </w:r>
      <w:r>
        <w:rPr>
          <w:b/>
        </w:rPr>
        <w:tab/>
      </w:r>
    </w:p>
    <w:p w:rsidR="00393B2F" w:rsidRDefault="00393B2F" w:rsidP="00393B2F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5.</w:t>
      </w:r>
      <w:r w:rsidRPr="00E0419F">
        <w:rPr>
          <w:b/>
        </w:rPr>
        <w:tab/>
        <w:t xml:space="preserve">Категория слушателей </w:t>
      </w:r>
    </w:p>
    <w:p w:rsidR="00700F89" w:rsidRPr="00700F89" w:rsidRDefault="00700F89" w:rsidP="00700F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00F89">
        <w:rPr>
          <w:color w:val="000000"/>
        </w:rPr>
        <w:t>медицински</w:t>
      </w:r>
      <w:r>
        <w:rPr>
          <w:color w:val="000000"/>
        </w:rPr>
        <w:t>е</w:t>
      </w:r>
      <w:r w:rsidRPr="00700F89">
        <w:rPr>
          <w:color w:val="000000"/>
        </w:rPr>
        <w:t xml:space="preserve"> работникам, связанн</w:t>
      </w:r>
      <w:r>
        <w:rPr>
          <w:color w:val="000000"/>
        </w:rPr>
        <w:t>ые</w:t>
      </w:r>
      <w:r w:rsidRPr="00700F89">
        <w:rPr>
          <w:color w:val="000000"/>
        </w:rPr>
        <w:t xml:space="preserve"> с проведением рентгенологических исследований;</w:t>
      </w:r>
    </w:p>
    <w:p w:rsidR="00700F89" w:rsidRPr="00700F89" w:rsidRDefault="00700F89" w:rsidP="00700F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00F89">
        <w:rPr>
          <w:color w:val="000000"/>
        </w:rPr>
        <w:t>работник</w:t>
      </w:r>
      <w:r>
        <w:rPr>
          <w:color w:val="000000"/>
        </w:rPr>
        <w:t>и</w:t>
      </w:r>
      <w:r w:rsidRPr="00700F89">
        <w:rPr>
          <w:color w:val="000000"/>
        </w:rPr>
        <w:t xml:space="preserve"> научно-исследовательских комплексов, предприятий, </w:t>
      </w:r>
      <w:r>
        <w:rPr>
          <w:color w:val="000000"/>
        </w:rPr>
        <w:t xml:space="preserve">по </w:t>
      </w:r>
      <w:r w:rsidRPr="00700F89">
        <w:rPr>
          <w:color w:val="000000"/>
        </w:rPr>
        <w:t>добыче или исследовани</w:t>
      </w:r>
      <w:r>
        <w:rPr>
          <w:color w:val="000000"/>
        </w:rPr>
        <w:t>ю</w:t>
      </w:r>
      <w:r w:rsidRPr="00700F89">
        <w:rPr>
          <w:color w:val="000000"/>
        </w:rPr>
        <w:t xml:space="preserve"> полезных ископаемых, работа которых связана с обращением источников ионизирующих излучений;</w:t>
      </w:r>
    </w:p>
    <w:p w:rsidR="00700F89" w:rsidRPr="00700F89" w:rsidRDefault="00700F89" w:rsidP="00700F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00F89">
        <w:rPr>
          <w:color w:val="000000"/>
        </w:rPr>
        <w:t>сотрудник</w:t>
      </w:r>
      <w:r>
        <w:rPr>
          <w:color w:val="000000"/>
        </w:rPr>
        <w:t>и</w:t>
      </w:r>
      <w:r w:rsidRPr="00700F89">
        <w:rPr>
          <w:color w:val="000000"/>
        </w:rPr>
        <w:t xml:space="preserve"> организаций, занимающихся строительством и металлургической промышленностью;</w:t>
      </w:r>
    </w:p>
    <w:p w:rsidR="00700F89" w:rsidRPr="00700F89" w:rsidRDefault="00700F89" w:rsidP="00700F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00F89">
        <w:rPr>
          <w:color w:val="000000"/>
        </w:rPr>
        <w:t>работник</w:t>
      </w:r>
      <w:r>
        <w:rPr>
          <w:color w:val="000000"/>
        </w:rPr>
        <w:t>и</w:t>
      </w:r>
      <w:r w:rsidRPr="00700F89">
        <w:rPr>
          <w:color w:val="000000"/>
        </w:rPr>
        <w:t xml:space="preserve"> финансовых организаций, которые имеют дело с оборотом денежных купюр.</w:t>
      </w:r>
    </w:p>
    <w:p w:rsidR="00700F89" w:rsidRPr="00700F89" w:rsidRDefault="00700F89" w:rsidP="00700F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0F89">
        <w:rPr>
          <w:rFonts w:ascii="Times New Roman" w:hAnsi="Times New Roman"/>
          <w:sz w:val="24"/>
          <w:szCs w:val="24"/>
        </w:rPr>
        <w:t xml:space="preserve">-  дефектоскописты, </w:t>
      </w:r>
    </w:p>
    <w:p w:rsidR="00700F89" w:rsidRPr="00700F89" w:rsidRDefault="00700F89" w:rsidP="00700F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0F89">
        <w:rPr>
          <w:rFonts w:ascii="Times New Roman" w:hAnsi="Times New Roman"/>
          <w:sz w:val="24"/>
          <w:szCs w:val="24"/>
        </w:rPr>
        <w:t xml:space="preserve">- работники служб производственного контроля и лабораторий различных отраслей промышленности, где эксплуатируются источники излучений, </w:t>
      </w:r>
    </w:p>
    <w:p w:rsidR="00393B2F" w:rsidRPr="00E0419F" w:rsidRDefault="00393B2F" w:rsidP="00393B2F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6.</w:t>
      </w:r>
      <w:r w:rsidRPr="00E0419F">
        <w:rPr>
          <w:b/>
        </w:rPr>
        <w:tab/>
        <w:t xml:space="preserve">Планируемые результаты обучения </w:t>
      </w:r>
    </w:p>
    <w:p w:rsidR="00393B2F" w:rsidRPr="00E0419F" w:rsidRDefault="00393B2F" w:rsidP="00393B2F">
      <w:pPr>
        <w:spacing w:before="120"/>
        <w:ind w:left="426"/>
        <w:jc w:val="both"/>
      </w:pPr>
      <w:r w:rsidRPr="00E0419F">
        <w:t>В результате освоения программы слушатель должен</w:t>
      </w:r>
    </w:p>
    <w:p w:rsidR="00393B2F" w:rsidRPr="000330F5" w:rsidRDefault="00393B2F" w:rsidP="00393B2F">
      <w:pPr>
        <w:spacing w:before="120"/>
        <w:ind w:left="426"/>
        <w:jc w:val="both"/>
        <w:rPr>
          <w:b/>
        </w:rPr>
      </w:pPr>
      <w:r w:rsidRPr="000330F5">
        <w:rPr>
          <w:b/>
        </w:rPr>
        <w:t>знать:</w:t>
      </w:r>
    </w:p>
    <w:p w:rsidR="00310443" w:rsidRPr="00310443" w:rsidRDefault="000330F5" w:rsidP="003104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10443" w:rsidRPr="00310443">
        <w:rPr>
          <w:rFonts w:ascii="Times New Roman" w:hAnsi="Times New Roman"/>
          <w:sz w:val="24"/>
          <w:szCs w:val="24"/>
        </w:rPr>
        <w:t>пособы защиты от ионизирующего излучения</w:t>
      </w:r>
      <w:r>
        <w:rPr>
          <w:rFonts w:ascii="Times New Roman" w:hAnsi="Times New Roman"/>
          <w:sz w:val="24"/>
          <w:szCs w:val="24"/>
        </w:rPr>
        <w:t>;</w:t>
      </w:r>
    </w:p>
    <w:p w:rsidR="00310443" w:rsidRPr="00310443" w:rsidRDefault="000330F5" w:rsidP="003104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10443" w:rsidRPr="00310443">
        <w:rPr>
          <w:rFonts w:ascii="Times New Roman" w:hAnsi="Times New Roman"/>
          <w:sz w:val="24"/>
          <w:szCs w:val="24"/>
        </w:rPr>
        <w:t>ринцип действия, конструкция и правила технической эксплуатации средств дозиметрического контроля, применяемых в организации атомной отрасли</w:t>
      </w:r>
      <w:r>
        <w:rPr>
          <w:rFonts w:ascii="Times New Roman" w:hAnsi="Times New Roman"/>
          <w:sz w:val="24"/>
          <w:szCs w:val="24"/>
        </w:rPr>
        <w:t>;</w:t>
      </w:r>
    </w:p>
    <w:p w:rsidR="00310443" w:rsidRPr="00310443" w:rsidRDefault="000330F5" w:rsidP="003104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10443" w:rsidRPr="00310443">
        <w:rPr>
          <w:rFonts w:ascii="Times New Roman" w:hAnsi="Times New Roman"/>
          <w:sz w:val="24"/>
          <w:szCs w:val="24"/>
        </w:rPr>
        <w:t>едеральные нормы и правила, регулирующие вопросы обеспечения радиационной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310443" w:rsidRPr="00310443" w:rsidRDefault="000330F5" w:rsidP="003104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10443" w:rsidRPr="00310443">
        <w:rPr>
          <w:rFonts w:ascii="Times New Roman" w:hAnsi="Times New Roman"/>
          <w:sz w:val="24"/>
          <w:szCs w:val="24"/>
        </w:rPr>
        <w:t>орядок ведения документации по учету индивидуальных доз облучения персонала организации атомной отрасли</w:t>
      </w:r>
      <w:r>
        <w:rPr>
          <w:rFonts w:ascii="Times New Roman" w:hAnsi="Times New Roman"/>
          <w:sz w:val="24"/>
          <w:szCs w:val="24"/>
        </w:rPr>
        <w:t>;</w:t>
      </w:r>
    </w:p>
    <w:p w:rsidR="00310443" w:rsidRPr="00310443" w:rsidRDefault="000330F5" w:rsidP="003104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10443" w:rsidRPr="00310443">
        <w:rPr>
          <w:rFonts w:ascii="Times New Roman" w:hAnsi="Times New Roman"/>
          <w:sz w:val="24"/>
          <w:szCs w:val="24"/>
        </w:rPr>
        <w:t>етодики выполнения измерений доз внешнего и внутреннего облучения</w:t>
      </w:r>
      <w:r>
        <w:rPr>
          <w:rFonts w:ascii="Times New Roman" w:hAnsi="Times New Roman"/>
          <w:sz w:val="24"/>
          <w:szCs w:val="24"/>
        </w:rPr>
        <w:t>;</w:t>
      </w:r>
    </w:p>
    <w:p w:rsidR="00393B2F" w:rsidRPr="00E0419F" w:rsidRDefault="000330F5" w:rsidP="003104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10443" w:rsidRPr="00310443">
        <w:rPr>
          <w:rFonts w:ascii="Times New Roman" w:hAnsi="Times New Roman"/>
          <w:sz w:val="24"/>
          <w:szCs w:val="24"/>
        </w:rPr>
        <w:t>ребования охраны труда, производственной санитарии, нормы и правила экологической, пожарной, радиационной безопасности и взрывобезопасности</w:t>
      </w:r>
    </w:p>
    <w:p w:rsidR="00393B2F" w:rsidRPr="000330F5" w:rsidRDefault="00393B2F" w:rsidP="00393B2F">
      <w:pPr>
        <w:ind w:left="426"/>
        <w:jc w:val="both"/>
        <w:rPr>
          <w:b/>
        </w:rPr>
      </w:pPr>
      <w:r w:rsidRPr="000330F5">
        <w:rPr>
          <w:b/>
        </w:rPr>
        <w:t>уметь:</w:t>
      </w:r>
    </w:p>
    <w:p w:rsidR="00DC3B50" w:rsidRPr="00DC3B50" w:rsidRDefault="00DC3B50" w:rsidP="00DC3B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3B50">
        <w:rPr>
          <w:rFonts w:ascii="Times New Roman" w:hAnsi="Times New Roman"/>
          <w:sz w:val="24"/>
          <w:szCs w:val="24"/>
        </w:rPr>
        <w:t>Производить расчеты доз облучения человека при внутреннем облучении</w:t>
      </w:r>
      <w:r w:rsidR="000330F5">
        <w:rPr>
          <w:rFonts w:ascii="Times New Roman" w:hAnsi="Times New Roman"/>
          <w:sz w:val="24"/>
          <w:szCs w:val="24"/>
        </w:rPr>
        <w:t>;</w:t>
      </w:r>
    </w:p>
    <w:p w:rsidR="00DC3B50" w:rsidRPr="00DC3B50" w:rsidRDefault="00DC3B50" w:rsidP="00DC3B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3B50">
        <w:rPr>
          <w:rFonts w:ascii="Times New Roman" w:hAnsi="Times New Roman"/>
          <w:sz w:val="24"/>
          <w:szCs w:val="24"/>
        </w:rPr>
        <w:t>Использовать оборудование для измерения доз внутреннего облучения человека</w:t>
      </w:r>
      <w:r w:rsidR="000330F5">
        <w:rPr>
          <w:rFonts w:ascii="Times New Roman" w:hAnsi="Times New Roman"/>
          <w:sz w:val="24"/>
          <w:szCs w:val="24"/>
        </w:rPr>
        <w:t>;</w:t>
      </w:r>
    </w:p>
    <w:p w:rsidR="00DC3B50" w:rsidRPr="00DC3B50" w:rsidRDefault="00DC3B50" w:rsidP="00DC3B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3B50">
        <w:rPr>
          <w:rFonts w:ascii="Times New Roman" w:hAnsi="Times New Roman"/>
          <w:sz w:val="24"/>
          <w:szCs w:val="24"/>
        </w:rPr>
        <w:t>Производить статистическую обработку полученных результатов дозиметрического контроля облучения персонала организации атомной отрасли</w:t>
      </w:r>
      <w:r w:rsidR="000330F5">
        <w:rPr>
          <w:rFonts w:ascii="Times New Roman" w:hAnsi="Times New Roman"/>
          <w:sz w:val="24"/>
          <w:szCs w:val="24"/>
        </w:rPr>
        <w:t>;</w:t>
      </w:r>
    </w:p>
    <w:p w:rsidR="00DC3B50" w:rsidRPr="00DC3B50" w:rsidRDefault="00DC3B50" w:rsidP="00DC3B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3B50">
        <w:rPr>
          <w:rFonts w:ascii="Times New Roman" w:hAnsi="Times New Roman"/>
          <w:sz w:val="24"/>
          <w:szCs w:val="24"/>
        </w:rPr>
        <w:t>Применять средства индивидуальной защиты (далее - СИЗ) в соответствии с правилами радиационной безопасности</w:t>
      </w:r>
    </w:p>
    <w:p w:rsidR="00393B2F" w:rsidRPr="000330F5" w:rsidRDefault="00393B2F" w:rsidP="00393B2F">
      <w:pPr>
        <w:ind w:left="426"/>
        <w:jc w:val="both"/>
        <w:rPr>
          <w:b/>
        </w:rPr>
      </w:pPr>
      <w:r w:rsidRPr="000330F5">
        <w:rPr>
          <w:b/>
        </w:rPr>
        <w:t>владеть:</w:t>
      </w:r>
    </w:p>
    <w:p w:rsidR="000330F5" w:rsidRPr="000330F5" w:rsidRDefault="000330F5" w:rsidP="000330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30F5">
        <w:rPr>
          <w:rFonts w:ascii="Times New Roman" w:hAnsi="Times New Roman"/>
          <w:sz w:val="24"/>
          <w:szCs w:val="24"/>
        </w:rPr>
        <w:t>Интерпретировать различные спектры радиоактивных излучений</w:t>
      </w:r>
      <w:r>
        <w:rPr>
          <w:rFonts w:ascii="Times New Roman" w:hAnsi="Times New Roman"/>
          <w:sz w:val="24"/>
          <w:szCs w:val="24"/>
        </w:rPr>
        <w:t>;</w:t>
      </w:r>
    </w:p>
    <w:p w:rsidR="000330F5" w:rsidRPr="000330F5" w:rsidRDefault="000330F5" w:rsidP="000330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30F5">
        <w:rPr>
          <w:rFonts w:ascii="Times New Roman" w:hAnsi="Times New Roman"/>
          <w:sz w:val="24"/>
          <w:szCs w:val="24"/>
        </w:rPr>
        <w:t>Использовать радиометрическую аппаратуру для проведения экспериментальных работ</w:t>
      </w:r>
      <w:r>
        <w:rPr>
          <w:rFonts w:ascii="Times New Roman" w:hAnsi="Times New Roman"/>
          <w:sz w:val="24"/>
          <w:szCs w:val="24"/>
        </w:rPr>
        <w:t>;</w:t>
      </w:r>
    </w:p>
    <w:p w:rsidR="000330F5" w:rsidRPr="000330F5" w:rsidRDefault="000330F5" w:rsidP="000330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30F5">
        <w:rPr>
          <w:rFonts w:ascii="Times New Roman" w:hAnsi="Times New Roman"/>
          <w:sz w:val="24"/>
          <w:szCs w:val="24"/>
        </w:rPr>
        <w:t>Документировать результаты измерений различных параметров радиационного контроля в организации атомной отрасли</w:t>
      </w:r>
      <w:r>
        <w:rPr>
          <w:rFonts w:ascii="Times New Roman" w:hAnsi="Times New Roman"/>
          <w:sz w:val="24"/>
          <w:szCs w:val="24"/>
        </w:rPr>
        <w:t>;</w:t>
      </w:r>
    </w:p>
    <w:p w:rsidR="000330F5" w:rsidRPr="000330F5" w:rsidRDefault="000330F5" w:rsidP="000330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30F5">
        <w:rPr>
          <w:rFonts w:ascii="Times New Roman" w:hAnsi="Times New Roman"/>
          <w:sz w:val="24"/>
          <w:szCs w:val="24"/>
        </w:rPr>
        <w:t>Вносить информацию в базы данных радиационного контроля в организации атомной отрасли</w:t>
      </w:r>
      <w:r>
        <w:rPr>
          <w:rFonts w:ascii="Times New Roman" w:hAnsi="Times New Roman"/>
          <w:sz w:val="24"/>
          <w:szCs w:val="24"/>
        </w:rPr>
        <w:t>;</w:t>
      </w:r>
    </w:p>
    <w:p w:rsidR="00393B2F" w:rsidRPr="00E0419F" w:rsidRDefault="00393B2F" w:rsidP="00393B2F">
      <w:pPr>
        <w:spacing w:before="120" w:after="120"/>
        <w:ind w:left="425" w:hanging="425"/>
        <w:jc w:val="both"/>
        <w:rPr>
          <w:b/>
        </w:rPr>
      </w:pPr>
      <w:r w:rsidRPr="00E0419F">
        <w:rPr>
          <w:b/>
        </w:rPr>
        <w:t>7.</w:t>
      </w:r>
      <w:r w:rsidRPr="00E0419F">
        <w:rPr>
          <w:b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5477"/>
        <w:gridCol w:w="1892"/>
      </w:tblGrid>
      <w:tr w:rsidR="00393B2F" w:rsidRPr="00E0419F" w:rsidTr="00A70305">
        <w:tc>
          <w:tcPr>
            <w:tcW w:w="1355" w:type="dxa"/>
          </w:tcPr>
          <w:p w:rsidR="00393B2F" w:rsidRPr="00E0419F" w:rsidRDefault="00393B2F" w:rsidP="00C63182">
            <w:pPr>
              <w:ind w:left="33" w:hanging="33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5477" w:type="dxa"/>
          </w:tcPr>
          <w:p w:rsidR="00393B2F" w:rsidRPr="00E0419F" w:rsidRDefault="00393B2F" w:rsidP="00C63182">
            <w:pPr>
              <w:ind w:left="426" w:hanging="426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1892" w:type="dxa"/>
          </w:tcPr>
          <w:p w:rsidR="00393B2F" w:rsidRPr="00E0419F" w:rsidRDefault="00393B2F" w:rsidP="00C63182">
            <w:pPr>
              <w:ind w:left="426" w:hanging="426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Кол-во часов</w:t>
            </w:r>
          </w:p>
        </w:tc>
      </w:tr>
      <w:tr w:rsidR="00393B2F" w:rsidRPr="00E0419F" w:rsidTr="00A70305">
        <w:tc>
          <w:tcPr>
            <w:tcW w:w="1355" w:type="dxa"/>
          </w:tcPr>
          <w:p w:rsidR="00393B2F" w:rsidRPr="00E0419F" w:rsidRDefault="00393B2F" w:rsidP="00C63182">
            <w:pPr>
              <w:ind w:left="425" w:hanging="425"/>
              <w:jc w:val="center"/>
              <w:rPr>
                <w:bCs/>
              </w:rPr>
            </w:pPr>
            <w:r w:rsidRPr="00E0419F">
              <w:rPr>
                <w:bCs/>
              </w:rPr>
              <w:t>1</w:t>
            </w:r>
          </w:p>
        </w:tc>
        <w:tc>
          <w:tcPr>
            <w:tcW w:w="5477" w:type="dxa"/>
          </w:tcPr>
          <w:p w:rsidR="00393B2F" w:rsidRPr="00E0419F" w:rsidRDefault="00A70305" w:rsidP="00C63182">
            <w:pPr>
              <w:ind w:left="425" w:hanging="425"/>
              <w:jc w:val="both"/>
              <w:rPr>
                <w:bCs/>
              </w:rPr>
            </w:pPr>
            <w:r>
              <w:rPr>
                <w:bCs/>
              </w:rPr>
              <w:t>Физические основы радиоактивности</w:t>
            </w:r>
          </w:p>
        </w:tc>
        <w:tc>
          <w:tcPr>
            <w:tcW w:w="1892" w:type="dxa"/>
          </w:tcPr>
          <w:p w:rsidR="00393B2F" w:rsidRPr="00E0419F" w:rsidRDefault="000B1FF7" w:rsidP="000B1FF7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393B2F" w:rsidRPr="00E0419F" w:rsidTr="00A70305">
        <w:tc>
          <w:tcPr>
            <w:tcW w:w="1355" w:type="dxa"/>
          </w:tcPr>
          <w:p w:rsidR="00393B2F" w:rsidRPr="00E0419F" w:rsidRDefault="00393B2F" w:rsidP="00C63182">
            <w:pPr>
              <w:ind w:left="425" w:hanging="425"/>
              <w:jc w:val="center"/>
              <w:rPr>
                <w:bCs/>
              </w:rPr>
            </w:pPr>
            <w:r w:rsidRPr="00E0419F">
              <w:rPr>
                <w:bCs/>
              </w:rPr>
              <w:t>2</w:t>
            </w:r>
          </w:p>
        </w:tc>
        <w:tc>
          <w:tcPr>
            <w:tcW w:w="5477" w:type="dxa"/>
          </w:tcPr>
          <w:p w:rsidR="00393B2F" w:rsidRPr="00E0419F" w:rsidRDefault="00A70305" w:rsidP="000B1FF7">
            <w:pPr>
              <w:ind w:left="425" w:hanging="425"/>
              <w:jc w:val="both"/>
              <w:rPr>
                <w:bCs/>
              </w:rPr>
            </w:pPr>
            <w:r>
              <w:rPr>
                <w:bCs/>
              </w:rPr>
              <w:t>Основы радиобиологии</w:t>
            </w:r>
          </w:p>
        </w:tc>
        <w:tc>
          <w:tcPr>
            <w:tcW w:w="1892" w:type="dxa"/>
          </w:tcPr>
          <w:p w:rsidR="00393B2F" w:rsidRPr="00E0419F" w:rsidRDefault="000B1FF7" w:rsidP="000B1FF7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93B2F" w:rsidRPr="00E0419F" w:rsidTr="00A70305">
        <w:tc>
          <w:tcPr>
            <w:tcW w:w="1355" w:type="dxa"/>
          </w:tcPr>
          <w:p w:rsidR="00393B2F" w:rsidRPr="00E0419F" w:rsidRDefault="000330F5" w:rsidP="00C63182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77" w:type="dxa"/>
          </w:tcPr>
          <w:p w:rsidR="00393B2F" w:rsidRPr="00E0419F" w:rsidRDefault="00A70305" w:rsidP="00A70305">
            <w:pPr>
              <w:jc w:val="both"/>
              <w:rPr>
                <w:bCs/>
              </w:rPr>
            </w:pPr>
            <w:r w:rsidRPr="00A70305">
              <w:rPr>
                <w:bCs/>
              </w:rPr>
              <w:t>Нор</w:t>
            </w:r>
            <w:r>
              <w:rPr>
                <w:bCs/>
              </w:rPr>
              <w:t xml:space="preserve">мативно-правовое обеспечение </w:t>
            </w:r>
            <w:r w:rsidRPr="00A70305">
              <w:rPr>
                <w:bCs/>
              </w:rPr>
              <w:t>радиационн</w:t>
            </w:r>
            <w:r>
              <w:rPr>
                <w:bCs/>
              </w:rPr>
              <w:t>ой безопасности</w:t>
            </w:r>
          </w:p>
        </w:tc>
        <w:tc>
          <w:tcPr>
            <w:tcW w:w="1892" w:type="dxa"/>
          </w:tcPr>
          <w:p w:rsidR="00393B2F" w:rsidRPr="00E0419F" w:rsidRDefault="000B1FF7" w:rsidP="000B1FF7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70305" w:rsidRPr="00E0419F" w:rsidTr="00A70305">
        <w:tc>
          <w:tcPr>
            <w:tcW w:w="1355" w:type="dxa"/>
          </w:tcPr>
          <w:p w:rsidR="00A70305" w:rsidRDefault="00A70305" w:rsidP="00C63182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77" w:type="dxa"/>
          </w:tcPr>
          <w:p w:rsidR="00A70305" w:rsidRPr="00A70305" w:rsidRDefault="00BD6521" w:rsidP="000F7EA2">
            <w:pPr>
              <w:jc w:val="both"/>
              <w:rPr>
                <w:bCs/>
              </w:rPr>
            </w:pPr>
            <w:r>
              <w:rPr>
                <w:bCs/>
              </w:rPr>
              <w:t>Радиационный контроль. Обеспечение радиационной безопа</w:t>
            </w:r>
            <w:r w:rsidR="000F7EA2">
              <w:rPr>
                <w:bCs/>
              </w:rPr>
              <w:t>с</w:t>
            </w:r>
            <w:r>
              <w:rPr>
                <w:bCs/>
              </w:rPr>
              <w:t>н</w:t>
            </w:r>
            <w:r w:rsidR="000F7EA2">
              <w:rPr>
                <w:bCs/>
              </w:rPr>
              <w:t>ости</w:t>
            </w:r>
            <w:r>
              <w:rPr>
                <w:bCs/>
              </w:rPr>
              <w:t xml:space="preserve"> при </w:t>
            </w:r>
            <w:r w:rsidR="000F7EA2">
              <w:rPr>
                <w:bCs/>
              </w:rPr>
              <w:t>эксплуатации источников ионизирующих излучений</w:t>
            </w:r>
          </w:p>
        </w:tc>
        <w:tc>
          <w:tcPr>
            <w:tcW w:w="1892" w:type="dxa"/>
          </w:tcPr>
          <w:p w:rsidR="00A70305" w:rsidRPr="00E0419F" w:rsidRDefault="000B1FF7" w:rsidP="000B1FF7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</w:tbl>
    <w:p w:rsidR="00393B2F" w:rsidRPr="00E0419F" w:rsidRDefault="00393B2F" w:rsidP="00393B2F">
      <w:pPr>
        <w:spacing w:before="120"/>
        <w:ind w:left="426"/>
        <w:jc w:val="both"/>
      </w:pPr>
      <w:r w:rsidRPr="00E0419F">
        <w:t>При необходимости программа может быть адаптирована под потребности зака</w:t>
      </w:r>
      <w:r>
        <w:t>з</w:t>
      </w:r>
      <w:r w:rsidRPr="00E0419F">
        <w:t>чика.</w:t>
      </w:r>
    </w:p>
    <w:p w:rsidR="00393B2F" w:rsidRPr="00E0419F" w:rsidRDefault="00393B2F" w:rsidP="00393B2F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8.</w:t>
      </w:r>
      <w:r w:rsidRPr="00E0419F">
        <w:rPr>
          <w:b/>
        </w:rPr>
        <w:tab/>
        <w:t>Образовательные технологии и методы обучения</w:t>
      </w:r>
      <w:r w:rsidR="00C45F90">
        <w:rPr>
          <w:b/>
        </w:rPr>
        <w:t>:</w:t>
      </w:r>
      <w:r w:rsidR="00C45F90" w:rsidRPr="00C45F90">
        <w:t xml:space="preserve"> наряду с традиционными лекционно-семинарскими занятиями применяются современные эффективные методики преподавания с применением интерактивных форм обучения, аудиовизуальных средств, информационно-телекоммуникационных ресурсов и наглядных учебных пособий</w:t>
      </w:r>
    </w:p>
    <w:p w:rsidR="00393B2F" w:rsidRPr="00E0419F" w:rsidRDefault="00393B2F" w:rsidP="00393B2F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9.</w:t>
      </w:r>
      <w:r w:rsidRPr="00E0419F">
        <w:rPr>
          <w:b/>
        </w:rPr>
        <w:tab/>
        <w:t>Временной ресурс для освоения программы</w:t>
      </w:r>
    </w:p>
    <w:p w:rsidR="00393B2F" w:rsidRPr="00E0419F" w:rsidRDefault="00393B2F" w:rsidP="00393B2F">
      <w:pPr>
        <w:spacing w:before="120"/>
        <w:ind w:left="426"/>
        <w:jc w:val="both"/>
      </w:pPr>
      <w:r w:rsidRPr="00E0419F">
        <w:t>Общий объем программы: _</w:t>
      </w:r>
      <w:r w:rsidR="00C45F90" w:rsidRPr="00C45F90">
        <w:rPr>
          <w:u w:val="single"/>
        </w:rPr>
        <w:t>72</w:t>
      </w:r>
      <w:r w:rsidRPr="00E0419F">
        <w:t>__ час</w:t>
      </w:r>
      <w:r w:rsidR="00C45F90">
        <w:t>а</w:t>
      </w:r>
      <w:r>
        <w:t xml:space="preserve">, </w:t>
      </w:r>
      <w:r w:rsidRPr="00E0419F">
        <w:t>в соответствии с учебным планом.</w:t>
      </w:r>
    </w:p>
    <w:p w:rsidR="00393B2F" w:rsidRPr="00E0419F" w:rsidRDefault="00393B2F" w:rsidP="00393B2F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lastRenderedPageBreak/>
        <w:t>10.</w:t>
      </w:r>
      <w:r w:rsidRPr="00E0419F">
        <w:rPr>
          <w:b/>
        </w:rPr>
        <w:tab/>
        <w:t>Кадровое обеспечение программы</w:t>
      </w:r>
      <w:r w:rsidR="00F83DA7">
        <w:rPr>
          <w:b/>
        </w:rPr>
        <w:t xml:space="preserve">: </w:t>
      </w:r>
      <w:r w:rsidR="00F83DA7" w:rsidRPr="00EC7522">
        <w:t>к реализации программы привлекаются квалифицированные преподаватели, имеющие образование и практический опыт, соответствующие направленности образовательной программы.</w:t>
      </w:r>
    </w:p>
    <w:p w:rsidR="00393B2F" w:rsidRDefault="00393B2F" w:rsidP="00393B2F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11.</w:t>
      </w:r>
      <w:r w:rsidRPr="00E0419F">
        <w:rPr>
          <w:b/>
        </w:rPr>
        <w:tab/>
        <w:t>Материально-техническая база</w:t>
      </w:r>
    </w:p>
    <w:p w:rsidR="00F83DA7" w:rsidRPr="00EC7522" w:rsidRDefault="00F83DA7" w:rsidP="00F83DA7">
      <w:pPr>
        <w:ind w:left="426" w:hanging="426"/>
        <w:jc w:val="both"/>
      </w:pPr>
      <w:r>
        <w:t xml:space="preserve">а) БГИТУ </w:t>
      </w:r>
      <w:r w:rsidRPr="00852FEB">
        <w:t>располагает</w:t>
      </w:r>
      <w:r w:rsidRPr="00EC7522">
        <w:t>необходимой материально-т</w:t>
      </w:r>
      <w:r>
        <w:t>ехнической базой, включая совре</w:t>
      </w:r>
      <w:r w:rsidRPr="00EC7522">
        <w:t>менные аудитории, библиотеку, аудиовизуальные средс</w:t>
      </w:r>
      <w:r>
        <w:t>тва обучения, мультимедийную ап</w:t>
      </w:r>
      <w:r w:rsidRPr="00EC7522">
        <w:t>паратуру, оргтехнику, копировальные аппара</w:t>
      </w:r>
      <w:r>
        <w:t>ты. Материальная база соответств</w:t>
      </w:r>
      <w:r w:rsidRPr="00EC7522">
        <w:t>ует</w:t>
      </w:r>
      <w:r>
        <w:t xml:space="preserve"> санитар</w:t>
      </w:r>
      <w:r w:rsidRPr="00EC7522">
        <w:t>ным и техническим нормам и правилам и обеспечивает проведение всех видов практической и дисциплинарной подготовки слушателей, предусмотренных учебным планом реализуемой программы.</w:t>
      </w:r>
    </w:p>
    <w:p w:rsidR="00F83DA7" w:rsidRPr="00EC7522" w:rsidRDefault="00F83DA7" w:rsidP="00F83DA7">
      <w:pPr>
        <w:ind w:left="426" w:hanging="426"/>
        <w:jc w:val="both"/>
      </w:pPr>
      <w:r w:rsidRPr="00EC7522">
        <w:t>б) в случае применения электронного обучения, ди</w:t>
      </w:r>
      <w:r>
        <w:t>станционных образовательных тех</w:t>
      </w:r>
      <w:r w:rsidRPr="00EC7522">
        <w:t>нологий каждый обучающийся в течение всего периода обучения обеспечен инд</w:t>
      </w:r>
      <w:r>
        <w:t>ивидуаль</w:t>
      </w:r>
      <w:r w:rsidRPr="00EC7522">
        <w:t>ным неограниченным доступом к электронной информационно-</w:t>
      </w:r>
      <w:r>
        <w:t>образовательной среде, со</w:t>
      </w:r>
      <w:r w:rsidRPr="00EC7522">
        <w:t>держащей все электронные образовательные ресурсы, перечисленные в дисциплинах</w:t>
      </w:r>
      <w:r>
        <w:t xml:space="preserve"> про</w:t>
      </w:r>
      <w:r w:rsidRPr="00EC7522">
        <w:t>граммы.</w:t>
      </w:r>
    </w:p>
    <w:p w:rsidR="00F83DA7" w:rsidRPr="00EC7522" w:rsidRDefault="00F83DA7" w:rsidP="00F83DA7">
      <w:pPr>
        <w:ind w:left="426" w:hanging="426"/>
        <w:jc w:val="both"/>
      </w:pPr>
      <w:r w:rsidRPr="00EC7522">
        <w:t xml:space="preserve">в) активно используются современные технические средства обучения, позволяющие оперативно корректировать учебный материал с учетом поступления новой информации; </w:t>
      </w:r>
    </w:p>
    <w:p w:rsidR="00F83DA7" w:rsidRPr="00EC7522" w:rsidRDefault="00F83DA7" w:rsidP="00F83DA7">
      <w:pPr>
        <w:ind w:left="426" w:hanging="426"/>
        <w:jc w:val="both"/>
      </w:pPr>
      <w:r>
        <w:t>г</w:t>
      </w:r>
      <w:r w:rsidRPr="00EC7522">
        <w:t>) при изучении курса слушатели об</w:t>
      </w:r>
      <w:r>
        <w:t>еспечиваются учебными пособиями, используется лабораторно-измерительное оборудование.</w:t>
      </w:r>
    </w:p>
    <w:p w:rsidR="00393B2F" w:rsidRPr="00E0419F" w:rsidRDefault="00393B2F" w:rsidP="00393B2F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12.</w:t>
      </w:r>
      <w:r w:rsidRPr="00E0419F">
        <w:rPr>
          <w:b/>
        </w:rPr>
        <w:tab/>
        <w:t>Реализация программы</w:t>
      </w:r>
    </w:p>
    <w:p w:rsidR="00393B2F" w:rsidRPr="00E0419F" w:rsidRDefault="00393B2F" w:rsidP="00393B2F">
      <w:pPr>
        <w:spacing w:before="120"/>
        <w:ind w:left="426"/>
        <w:jc w:val="both"/>
      </w:pPr>
      <w:r w:rsidRPr="00E0419F">
        <w:t>Формы и сроки реализации программы определяются по согласованию с заказчиком.</w:t>
      </w:r>
    </w:p>
    <w:p w:rsidR="00393B2F" w:rsidRPr="00E0419F" w:rsidRDefault="00393B2F" w:rsidP="00393B2F">
      <w:pPr>
        <w:spacing w:before="120"/>
        <w:ind w:left="426"/>
        <w:jc w:val="both"/>
      </w:pPr>
      <w:r w:rsidRPr="00E0419F">
        <w:t xml:space="preserve">Продолжительность программы: </w:t>
      </w:r>
      <w:r w:rsidR="00C45F90" w:rsidRPr="00C45F90">
        <w:rPr>
          <w:u w:val="single"/>
        </w:rPr>
        <w:t>72</w:t>
      </w:r>
      <w:r w:rsidRPr="00E0419F">
        <w:t>_ часа.</w:t>
      </w:r>
    </w:p>
    <w:p w:rsidR="00393B2F" w:rsidRPr="00E0419F" w:rsidRDefault="00393B2F" w:rsidP="00393B2F">
      <w:pPr>
        <w:spacing w:before="120"/>
        <w:ind w:left="426"/>
        <w:jc w:val="both"/>
      </w:pPr>
      <w:r w:rsidRPr="00E0419F">
        <w:t xml:space="preserve">Режим проведения занятий: </w:t>
      </w:r>
      <w:r w:rsidR="008728D9" w:rsidRPr="008728D9">
        <w:rPr>
          <w:u w:val="single"/>
        </w:rPr>
        <w:t>6 а</w:t>
      </w:r>
      <w:r w:rsidR="008728D9" w:rsidRPr="00747D29">
        <w:rPr>
          <w:u w:val="single"/>
        </w:rPr>
        <w:t>кадемических часов в день</w:t>
      </w:r>
      <w:r w:rsidRPr="00E0419F">
        <w:t>.</w:t>
      </w:r>
    </w:p>
    <w:p w:rsidR="00393B2F" w:rsidRPr="00E0419F" w:rsidRDefault="00393B2F" w:rsidP="00393B2F">
      <w:pPr>
        <w:spacing w:before="120"/>
        <w:ind w:left="426"/>
        <w:jc w:val="both"/>
      </w:pPr>
      <w:r w:rsidRPr="00E0419F">
        <w:t>Форма итогового контроля: __</w:t>
      </w:r>
      <w:r w:rsidR="008728D9" w:rsidRPr="004824BA">
        <w:rPr>
          <w:u w:val="single"/>
        </w:rPr>
        <w:t>зачет</w:t>
      </w:r>
      <w:r w:rsidRPr="004824BA">
        <w:rPr>
          <w:u w:val="single"/>
        </w:rPr>
        <w:t>_</w:t>
      </w:r>
      <w:r w:rsidRPr="004824BA">
        <w:t>__________.</w:t>
      </w:r>
      <w:r w:rsidRPr="008728D9">
        <w:rPr>
          <w:color w:val="FF0000"/>
        </w:rPr>
        <w:t xml:space="preserve"> </w:t>
      </w:r>
    </w:p>
    <w:p w:rsidR="00393B2F" w:rsidRDefault="00393B2F" w:rsidP="008728D9">
      <w:pPr>
        <w:spacing w:before="120"/>
        <w:ind w:left="426"/>
        <w:jc w:val="both"/>
      </w:pPr>
      <w:r w:rsidRPr="00E0419F">
        <w:t>Слушателям, успешно окончившим программу, выдается документ – удостоверение о повышении квалификации</w:t>
      </w:r>
      <w:r w:rsidR="008728D9">
        <w:t>.</w:t>
      </w:r>
    </w:p>
    <w:p w:rsidR="00393B2F" w:rsidRPr="009010F9" w:rsidRDefault="00393B2F" w:rsidP="00393B2F">
      <w:pPr>
        <w:tabs>
          <w:tab w:val="left" w:pos="2010"/>
        </w:tabs>
        <w:ind w:firstLine="709"/>
        <w:jc w:val="both"/>
        <w:rPr>
          <w:sz w:val="28"/>
          <w:szCs w:val="28"/>
        </w:rPr>
      </w:pPr>
    </w:p>
    <w:p w:rsidR="00393B2F" w:rsidRPr="00E0419F" w:rsidRDefault="00393B2F" w:rsidP="00393B2F">
      <w:pPr>
        <w:spacing w:before="120"/>
        <w:jc w:val="center"/>
      </w:pPr>
    </w:p>
    <w:sectPr w:rsidR="00393B2F" w:rsidRPr="00E0419F" w:rsidSect="004B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69" w:rsidRDefault="00315669" w:rsidP="00393B2F">
      <w:r>
        <w:separator/>
      </w:r>
    </w:p>
  </w:endnote>
  <w:endnote w:type="continuationSeparator" w:id="1">
    <w:p w:rsidR="00315669" w:rsidRDefault="00315669" w:rsidP="0039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69" w:rsidRDefault="00315669" w:rsidP="00393B2F">
      <w:r>
        <w:separator/>
      </w:r>
    </w:p>
  </w:footnote>
  <w:footnote w:type="continuationSeparator" w:id="1">
    <w:p w:rsidR="00315669" w:rsidRDefault="00315669" w:rsidP="00393B2F">
      <w:r>
        <w:continuationSeparator/>
      </w:r>
    </w:p>
  </w:footnote>
  <w:footnote w:id="2">
    <w:p w:rsidR="00393B2F" w:rsidRPr="00134EE1" w:rsidRDefault="00393B2F" w:rsidP="00393B2F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921DB5"/>
    <w:multiLevelType w:val="hybridMultilevel"/>
    <w:tmpl w:val="E01A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280C74"/>
    <w:multiLevelType w:val="multilevel"/>
    <w:tmpl w:val="C620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529"/>
    <w:rsid w:val="000236C0"/>
    <w:rsid w:val="000330F5"/>
    <w:rsid w:val="000A67F0"/>
    <w:rsid w:val="000B1FF7"/>
    <w:rsid w:val="000F7EA2"/>
    <w:rsid w:val="00172529"/>
    <w:rsid w:val="0028230E"/>
    <w:rsid w:val="00310443"/>
    <w:rsid w:val="00315669"/>
    <w:rsid w:val="00393B2F"/>
    <w:rsid w:val="004824BA"/>
    <w:rsid w:val="004B0015"/>
    <w:rsid w:val="0065625F"/>
    <w:rsid w:val="00700F89"/>
    <w:rsid w:val="00710F37"/>
    <w:rsid w:val="008728D9"/>
    <w:rsid w:val="008F0BB2"/>
    <w:rsid w:val="00A70305"/>
    <w:rsid w:val="00B30DF6"/>
    <w:rsid w:val="00BD6521"/>
    <w:rsid w:val="00C4332E"/>
    <w:rsid w:val="00C45F90"/>
    <w:rsid w:val="00C73CE4"/>
    <w:rsid w:val="00D7093B"/>
    <w:rsid w:val="00DC3B50"/>
    <w:rsid w:val="00F83DA7"/>
    <w:rsid w:val="00F930B6"/>
    <w:rsid w:val="00FD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393B2F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393B2F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93B2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393B2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700F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F8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F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F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0F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0F8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DC3B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C3B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3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ДПО</cp:lastModifiedBy>
  <cp:revision>2</cp:revision>
  <dcterms:created xsi:type="dcterms:W3CDTF">2021-09-13T08:17:00Z</dcterms:created>
  <dcterms:modified xsi:type="dcterms:W3CDTF">2021-09-13T08:17:00Z</dcterms:modified>
</cp:coreProperties>
</file>